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F67A4" w:rsidRDefault="00BE2092" w:rsidP="00BE2092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 xml:space="preserve">สารคดีเฉลิมพระเกียรติ ชุด มรดกศิลป์ แผ่นดินไทย </w:t>
      </w:r>
    </w:p>
    <w:p w:rsidR="00BE2092" w:rsidRDefault="00BE2092" w:rsidP="00BE2092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</w:rPr>
      </w:pPr>
      <w:r>
        <w:rPr>
          <w:rFonts w:ascii="CordiaUPC" w:hAnsi="CordiaUPC" w:cs="CordiaUPC"/>
          <w:b/>
          <w:bCs/>
          <w:sz w:val="32"/>
          <w:szCs w:val="32"/>
          <w:cs/>
        </w:rPr>
        <w:t>ตอนที่ 52 : อาภรณ์ภัณฑ์เรือเอกชัยเหินหาว และเรือเอกชัยหลาวทอง</w:t>
      </w:r>
    </w:p>
    <w:p w:rsidR="00BE2092" w:rsidRDefault="00BE2092" w:rsidP="00BE2092">
      <w:pPr>
        <w:autoSpaceDE w:val="0"/>
        <w:autoSpaceDN w:val="0"/>
        <w:adjustRightInd w:val="0"/>
        <w:rPr>
          <w:rFonts w:ascii="CordiaUPC" w:hAnsi="CordiaUPC" w:cs="CordiaUPC"/>
          <w:sz w:val="32"/>
          <w:szCs w:val="32"/>
          <w:cs/>
        </w:rPr>
      </w:pPr>
      <w:bookmarkStart w:id="0" w:name="_GoBack"/>
      <w:bookmarkEnd w:id="0"/>
      <w:r>
        <w:rPr>
          <w:rFonts w:ascii="CordiaUPC" w:hAnsi="CordiaUPC" w:cs="CordiaUPC"/>
          <w:sz w:val="32"/>
          <w:szCs w:val="32"/>
          <w:cs/>
        </w:rPr>
        <w:t>เรือเอกชัยเหินหาว และเรือเอกชัยหลาวทอง เป็นเรือคู่ชักที่อยู่นำหน้าเรือพระที่นั่งในขบวนพยุหยาตราทางชลมารค ถือเป็นเรือที่มีความสำคัญจึงประดับด้วยอาภรณ์ภัณฑ์อย่างงดงาม โดยผ้าดาดหลังคาคฤห์เรือนั้น ทำด้วยผ้าสักหลาดพื้นสีแดง เป็นทรงสี่เหลี่ยมผืนผ้าลายทองแผ่ลวด ท้องผ้ากรุด้วยผ้าตาดสีชมพู มีกรอบ 4 ชั้น ล้อมโดยรอบท้องผ้า ประกอบด้วย ชั้นที่ 1 ปักลายกรุยเชิงบนพื้นสีน้ำเงิน ชั้นที่ 2 ปักลายดอกซีกดอกซ้อนบนพื้นสีเขียว ชั้นที่ 3 ปักลายประจำยามก้ามปูใบเทศ ลายลูกฟักประจำยามใบเทศ และลายกระจังใบเทศบนพื้นสีแดง และชั้นที่ 4 ปักลายดอกซีกดอกซ้อนบนพื้นสีเขียว มีผ้าหน้าจั่วเรือที่ทำจากผ้าสักหลาดพื้นสีแดง ทรงสามเหลี่ยมหน้าจั่ว ลายทองแผ่ลวดแบ่งชั้นลายได้ 4 ชั้น คือชั้นแรก ปักลายดาวกลีบบัวในกรอบสามเหลี่ยมบนพื้นสีแดง ชั้นที่ 2 ปักลายกรุงเชิงในกรอบสามเหลี่ยมบนพื้นสีแดง ชั้นที่ 3 ปักลายประจำยามก้ามปูใบเทศ ลายลูกฟักประจำยามใบเทศ และลายประจำยามใบเทศบนพื้นสีน้ำเงิน ชั้นที่ 4 ปักลายลูกฟักก้ามปูเปลวใบเทศบนพื้นสีแดง และผ้าอีกหนึ่งชนิดคือผ้าปีกนกเรือใช้ผ้าสักหลาดพื้นสีแดง ทรงสี่เหลี่ยมคางหมู ลายทองแผ่ลวดท้องผ้าปักลายประจำยามก้ามปูใบเทศสลับลาย ลูกฟักใบเทศ ล้อมรอบด้วยลายกรุยเชิงบนพื้นสีน้ำเงิน</w:t>
      </w:r>
    </w:p>
    <w:p w:rsidR="00BE2092" w:rsidRDefault="00BE2092" w:rsidP="00BE2092">
      <w:pPr>
        <w:autoSpaceDE w:val="0"/>
        <w:autoSpaceDN w:val="0"/>
        <w:adjustRightInd w:val="0"/>
        <w:rPr>
          <w:rFonts w:ascii="CordiaUPC" w:hAnsi="CordiaUPC" w:cs="CordiaUPC"/>
          <w:b/>
          <w:bCs/>
          <w:sz w:val="32"/>
          <w:szCs w:val="32"/>
          <w:cs/>
        </w:rPr>
      </w:pPr>
    </w:p>
    <w:p w:rsidR="00271B0E" w:rsidRDefault="00271B0E"/>
    <w:sectPr w:rsidR="00271B0E" w:rsidSect="004258D0">
      <w:pgSz w:w="11906" w:h="16838" w:code="9"/>
      <w:pgMar w:top="851" w:right="1134" w:bottom="851" w:left="1701" w:header="567" w:footer="284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drawingGridHorizontalSpacing w:val="120"/>
  <w:displayHorizontalDrawingGridEvery w:val="2"/>
  <w:displayVerticalDrawingGridEvery w:val="2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2092"/>
    <w:rsid w:val="00271B0E"/>
    <w:rsid w:val="004258D0"/>
    <w:rsid w:val="00A708F5"/>
    <w:rsid w:val="00AF3CAA"/>
    <w:rsid w:val="00BE2092"/>
    <w:rsid w:val="00D6213B"/>
    <w:rsid w:val="00DF67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C9EADB"/>
  <w15:chartTrackingRefBased/>
  <w15:docId w15:val="{9587DA46-ECC0-4C00-A1B6-4187CB3CA3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BE2092"/>
    <w:pPr>
      <w:spacing w:after="200" w:line="276" w:lineRule="auto"/>
    </w:pPr>
    <w:rPr>
      <w:rFonts w:ascii="Calibri" w:eastAsia="Calibri" w:hAnsi="Calibri" w:cs="Cordia New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59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176</Words>
  <Characters>1007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Macbook1</dc:creator>
  <cp:keywords/>
  <dc:description/>
  <cp:lastModifiedBy>Macbook1</cp:lastModifiedBy>
  <cp:revision>2</cp:revision>
  <dcterms:created xsi:type="dcterms:W3CDTF">2019-10-12T07:01:00Z</dcterms:created>
  <dcterms:modified xsi:type="dcterms:W3CDTF">2019-10-12T07:15:00Z</dcterms:modified>
</cp:coreProperties>
</file>