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D23" w:rsidRDefault="00223D23" w:rsidP="00223D23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  <w:sz w:val="32"/>
          <w:szCs w:val="32"/>
        </w:rPr>
      </w:pP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สารคดีเฉลิมพระเกียรติ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ชุด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มรดกศิลป์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แผ่นดินไทย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23D23" w:rsidRPr="00532C07" w:rsidRDefault="00223D23" w:rsidP="00223D2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Pr="00532C07">
        <w:rPr>
          <w:rFonts w:ascii="TH SarabunPSK" w:hAnsi="TH SarabunPSK" w:cs="TH SarabunPSK"/>
          <w:b/>
          <w:bCs/>
          <w:sz w:val="32"/>
          <w:szCs w:val="32"/>
        </w:rPr>
        <w:t xml:space="preserve"> 44 : </w:t>
      </w:r>
      <w:r w:rsidRPr="00532C07">
        <w:rPr>
          <w:rFonts w:ascii="TH SarabunPSK" w:hAnsi="TH SarabunPSK" w:cs="TH SarabunPSK"/>
          <w:b/>
          <w:bCs/>
          <w:sz w:val="32"/>
          <w:szCs w:val="32"/>
          <w:cs/>
        </w:rPr>
        <w:t>อาภรณ์ภัณฑ์เรือพระราชพิธี</w:t>
      </w:r>
    </w:p>
    <w:p w:rsidR="00223D23" w:rsidRDefault="00223D23" w:rsidP="00223D2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5F2A9D">
        <w:rPr>
          <w:rFonts w:ascii="TH SarabunPSK" w:hAnsi="TH SarabunPSK" w:cs="TH SarabunPSK"/>
          <w:spacing w:val="-6"/>
          <w:sz w:val="32"/>
          <w:szCs w:val="32"/>
          <w:cs/>
        </w:rPr>
        <w:t>อาภรณ์ภัณฑ์เรือพระราชพิธี</w:t>
      </w:r>
      <w:r w:rsidRPr="005F2A9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5F2A9D">
        <w:rPr>
          <w:rFonts w:ascii="TH SarabunPSK" w:hAnsi="TH SarabunPSK" w:cs="TH SarabunPSK"/>
          <w:spacing w:val="-6"/>
          <w:sz w:val="32"/>
          <w:szCs w:val="32"/>
          <w:cs/>
        </w:rPr>
        <w:t>หมายถึง</w:t>
      </w:r>
      <w:r w:rsidRPr="005F2A9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5F2A9D">
        <w:rPr>
          <w:rFonts w:ascii="TH SarabunPSK" w:hAnsi="TH SarabunPSK" w:cs="TH SarabunPSK"/>
          <w:spacing w:val="-6"/>
          <w:sz w:val="32"/>
          <w:szCs w:val="32"/>
          <w:cs/>
        </w:rPr>
        <w:t>เครื่องประดับที่ใช้ตกแต่งในขบวนเรือพระราชพิธีในพระราชพิธีเสด็จทางชลมารค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ในโอกาสพระราชพิธีสำคัญมาแต่โบราณกาล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งานผ้าลายทองแผ่ลวด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ถือเป็นงานช่างแขนงหนึ่งในหมู่ช่างสนะไทย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หรือช่างที่ปฏิบัติเกี่ยวกับเครื่องภูษาอาภรณ์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วัสดุอุปกรณ์ที่เกี่ยวข้องกับงาน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เนื่องในสถาบันพระมหากษัตริย์และศาสนาไม่นิยมใช้กับสามัญชน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ฉัตรเครื่องสูงที่ทำด้วยผ้า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ตาลปัตรปักลายในรัฐพิธีสำคัญแต่โบราณผ้าม่าน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ผ้าดาดหลังคาพระแท่นบัลลังกัญญาเรือพระที่นั่ง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ธง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532C07">
        <w:rPr>
          <w:rFonts w:ascii="TH SarabunPSK" w:hAnsi="TH SarabunPSK" w:cs="TH SarabunPSK"/>
          <w:sz w:val="32"/>
          <w:szCs w:val="32"/>
          <w:cs/>
        </w:rPr>
        <w:t>อนราชรถ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ผ้าดาดหลังคาพระสีวิกากาญจน์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ผ้าดาดหลังคา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32C07">
        <w:rPr>
          <w:rFonts w:ascii="TH SarabunPSK" w:hAnsi="TH SarabunPSK" w:cs="TH SarabunPSK"/>
          <w:sz w:val="32"/>
          <w:szCs w:val="32"/>
          <w:cs/>
        </w:rPr>
        <w:t>พระวอประเวศวัง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ผ้าลายทองแผ่ลวด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จะใช้ผ้าสักหลาด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ผ้าเนื้อดี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ผ้าตาด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ผ้าโท</w:t>
      </w:r>
      <w:proofErr w:type="spellStart"/>
      <w:r w:rsidRPr="00532C07">
        <w:rPr>
          <w:rFonts w:ascii="TH SarabunPSK" w:hAnsi="TH SarabunPSK" w:cs="TH SarabunPSK"/>
          <w:sz w:val="32"/>
          <w:szCs w:val="32"/>
          <w:cs/>
        </w:rPr>
        <w:t>เร</w:t>
      </w:r>
      <w:proofErr w:type="spellEnd"/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และผ้า</w:t>
      </w:r>
      <w:proofErr w:type="spellStart"/>
      <w:r w:rsidRPr="00532C07">
        <w:rPr>
          <w:rFonts w:ascii="TH SarabunPSK" w:hAnsi="TH SarabunPSK" w:cs="TH SarabunPSK"/>
          <w:sz w:val="32"/>
          <w:szCs w:val="32"/>
          <w:cs/>
        </w:rPr>
        <w:t>กัม</w:t>
      </w:r>
      <w:proofErr w:type="spellEnd"/>
      <w:r w:rsidRPr="00532C07">
        <w:rPr>
          <w:rFonts w:ascii="TH SarabunPSK" w:hAnsi="TH SarabunPSK" w:cs="TH SarabunPSK"/>
          <w:sz w:val="32"/>
          <w:szCs w:val="32"/>
          <w:cs/>
        </w:rPr>
        <w:t>มะหยี่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มาทำเป็นผ้าพื้นวางลวดลาย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เริ่มจากเขียนแบบลายหรือคัดลอกลายเดิม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นำมาตอกฉลุกางแผ่ต่อกันบนผืนผ้าใหญ่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ปิดด้วย</w:t>
      </w:r>
      <w:r w:rsidRPr="005F2A9D">
        <w:rPr>
          <w:rFonts w:ascii="TH SarabunPSK" w:hAnsi="TH SarabunPSK" w:cs="TH SarabunPSK"/>
          <w:spacing w:val="-4"/>
          <w:sz w:val="32"/>
          <w:szCs w:val="32"/>
          <w:cs/>
        </w:rPr>
        <w:t>ทองคำเปลว</w:t>
      </w:r>
      <w:r w:rsidRPr="005F2A9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5F2A9D">
        <w:rPr>
          <w:rFonts w:ascii="TH SarabunPSK" w:hAnsi="TH SarabunPSK" w:cs="TH SarabunPSK"/>
          <w:spacing w:val="-4"/>
          <w:sz w:val="32"/>
          <w:szCs w:val="32"/>
          <w:cs/>
        </w:rPr>
        <w:t>และประดับกระจก</w:t>
      </w:r>
      <w:r w:rsidRPr="005F2A9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5F2A9D">
        <w:rPr>
          <w:rFonts w:ascii="TH SarabunPSK" w:hAnsi="TH SarabunPSK" w:cs="TH SarabunPSK"/>
          <w:spacing w:val="-4"/>
          <w:sz w:val="32"/>
          <w:szCs w:val="32"/>
          <w:cs/>
        </w:rPr>
        <w:t>แล้วเย็บตรึงลวดลาย</w:t>
      </w:r>
      <w:r w:rsidRPr="005F2A9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5F2A9D">
        <w:rPr>
          <w:rFonts w:ascii="TH SarabunPSK" w:hAnsi="TH SarabunPSK" w:cs="TH SarabunPSK"/>
          <w:spacing w:val="-4"/>
          <w:sz w:val="32"/>
          <w:szCs w:val="32"/>
          <w:cs/>
        </w:rPr>
        <w:t>โดยใช้เส้นด้ายเส้นใหญ่เดินเส้นไปตามแบบตัวลายเป็นเส้นลวด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และใช้เส้นด้ายเส้นเล็กเป็นการเย็บตรึงลวดลายให้ติดแน่นบนผืนผ้าจนสำเร็จ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เครื่องประกอบพระราชอิสริยยศประเภทเรือพระที่นั่งที่ปรากฏในงานทองแผ่ลวดที่สำคัญ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คือ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เรือพระราชพิธี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โดยเฉพาะเรือพระที่นั่ง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ประเภทเรือกิ่ง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D240C">
        <w:rPr>
          <w:rFonts w:ascii="TH SarabunPSK" w:hAnsi="TH SarabunPSK" w:cs="TH SarabunPSK"/>
          <w:spacing w:val="-4"/>
          <w:sz w:val="32"/>
          <w:szCs w:val="32"/>
          <w:cs/>
        </w:rPr>
        <w:t>ได้แก่</w:t>
      </w:r>
      <w:r w:rsidRPr="005D240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5D240C">
        <w:rPr>
          <w:rFonts w:ascii="TH SarabunPSK" w:hAnsi="TH SarabunPSK" w:cs="TH SarabunPSK"/>
          <w:spacing w:val="-4"/>
          <w:sz w:val="32"/>
          <w:szCs w:val="32"/>
          <w:cs/>
        </w:rPr>
        <w:t>ผ้าดาดหลังคาพระแท่นกัญญาเรือพระที่นั่ง</w:t>
      </w:r>
      <w:r w:rsidRPr="005D240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5D240C">
        <w:rPr>
          <w:rFonts w:ascii="TH SarabunPSK" w:hAnsi="TH SarabunPSK" w:cs="TH SarabunPSK"/>
          <w:spacing w:val="-4"/>
          <w:sz w:val="32"/>
          <w:szCs w:val="32"/>
          <w:cs/>
        </w:rPr>
        <w:t>ผ้าม่าน</w:t>
      </w:r>
      <w:r w:rsidRPr="005D240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5D240C">
        <w:rPr>
          <w:rFonts w:ascii="TH SarabunPSK" w:hAnsi="TH SarabunPSK" w:cs="TH SarabunPSK"/>
          <w:spacing w:val="-4"/>
          <w:sz w:val="32"/>
          <w:szCs w:val="32"/>
          <w:cs/>
        </w:rPr>
        <w:t>ผ้าหน้าโขนเรือ</w:t>
      </w:r>
      <w:r w:rsidRPr="005D240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5D240C">
        <w:rPr>
          <w:rFonts w:ascii="TH SarabunPSK" w:hAnsi="TH SarabunPSK" w:cs="TH SarabunPSK"/>
          <w:spacing w:val="-4"/>
          <w:sz w:val="32"/>
          <w:szCs w:val="32"/>
          <w:cs/>
        </w:rPr>
        <w:t>ฉัตร</w:t>
      </w:r>
      <w:r w:rsidRPr="005D240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5D240C">
        <w:rPr>
          <w:rFonts w:ascii="TH SarabunPSK" w:hAnsi="TH SarabunPSK" w:cs="TH SarabunPSK"/>
          <w:spacing w:val="-4"/>
          <w:sz w:val="32"/>
          <w:szCs w:val="32"/>
          <w:cs/>
        </w:rPr>
        <w:t>ธงสามชาย</w:t>
      </w:r>
      <w:r w:rsidRPr="005D240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5D240C">
        <w:rPr>
          <w:rFonts w:ascii="TH SarabunPSK" w:hAnsi="TH SarabunPSK" w:cs="TH SarabunPSK"/>
          <w:spacing w:val="-4"/>
          <w:sz w:val="32"/>
          <w:szCs w:val="32"/>
          <w:cs/>
        </w:rPr>
        <w:t>และในขบวนเรือพระราชพิธี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จะใช้ผ้าลายทองแผ่นลวดด้วยเช่นกัน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แตกต่างกันที่ลวดลายขึ้นอยู่กับฐานานุศักดิ์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ชั้นยศ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ของผู้ใช้เรือในขบวนเรือ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เช่น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เรือรูปสัตว์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เรือดั้ง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เรือแซง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เรือทองขวนฟ้า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เรือทองบ้าบิ่น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เรืออีเหลือง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เรือแตงโม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จะทำผ้าลายทองแผ่ลวด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ดาดหลังคาคฤห์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และกัญญาเรือ</w:t>
      </w:r>
      <w:r w:rsidRPr="00532C07">
        <w:rPr>
          <w:rFonts w:ascii="TH SarabunPSK" w:hAnsi="TH SarabunPSK" w:cs="TH SarabunPSK"/>
          <w:sz w:val="32"/>
          <w:szCs w:val="32"/>
        </w:rPr>
        <w:t xml:space="preserve"> </w:t>
      </w:r>
      <w:r w:rsidRPr="00532C07">
        <w:rPr>
          <w:rFonts w:ascii="TH SarabunPSK" w:hAnsi="TH SarabunPSK" w:cs="TH SarabunPSK"/>
          <w:sz w:val="32"/>
          <w:szCs w:val="32"/>
          <w:cs/>
        </w:rPr>
        <w:t>และผ้าโขนเรือ</w:t>
      </w:r>
    </w:p>
    <w:p w:rsidR="00271B0E" w:rsidRDefault="00271B0E">
      <w:bookmarkStart w:id="0" w:name="_GoBack"/>
      <w:bookmarkEnd w:id="0"/>
    </w:p>
    <w:sectPr w:rsidR="00271B0E" w:rsidSect="004258D0">
      <w:pgSz w:w="11906" w:h="16838" w:code="9"/>
      <w:pgMar w:top="851" w:right="1134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23"/>
    <w:rsid w:val="00223D23"/>
    <w:rsid w:val="00271B0E"/>
    <w:rsid w:val="004258D0"/>
    <w:rsid w:val="00A708F5"/>
    <w:rsid w:val="00AF3CAA"/>
    <w:rsid w:val="00D6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93809-63CD-4DEE-B631-5933064A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3D23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Macbook1</cp:lastModifiedBy>
  <cp:revision>1</cp:revision>
  <dcterms:created xsi:type="dcterms:W3CDTF">2019-09-27T12:49:00Z</dcterms:created>
  <dcterms:modified xsi:type="dcterms:W3CDTF">2019-09-27T12:49:00Z</dcterms:modified>
</cp:coreProperties>
</file>