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137" w:rsidRPr="00810A12" w:rsidRDefault="000A6137" w:rsidP="000A6137">
      <w:pPr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inorBidi" w:eastAsia="Times New Roman" w:hAnsiTheme="minorBidi"/>
          <w:b/>
          <w:bCs/>
          <w:sz w:val="32"/>
          <w:szCs w:val="32"/>
          <w:shd w:val="clear" w:color="auto" w:fill="FFFFFF"/>
        </w:rPr>
      </w:pPr>
      <w:r w:rsidRPr="00810A12">
        <w:rPr>
          <w:rFonts w:asciiTheme="minorBidi" w:eastAsia="Times New Roman" w:hAnsiTheme="minorBidi"/>
          <w:b/>
          <w:bCs/>
          <w:sz w:val="32"/>
          <w:szCs w:val="32"/>
          <w:shd w:val="clear" w:color="auto" w:fill="FFFFFF"/>
          <w:cs/>
        </w:rPr>
        <w:t>สารคดี</w:t>
      </w:r>
      <w:r w:rsidRPr="00810A12">
        <w:rPr>
          <w:rFonts w:asciiTheme="minorBidi" w:eastAsia="Times New Roman" w:hAnsiTheme="minorBidi" w:hint="cs"/>
          <w:b/>
          <w:bCs/>
          <w:sz w:val="32"/>
          <w:szCs w:val="32"/>
          <w:shd w:val="clear" w:color="auto" w:fill="FFFFFF"/>
          <w:cs/>
        </w:rPr>
        <w:t xml:space="preserve">เฉลิมพระเกียรติ มรดกศิลป์ แผ่นดินไทย </w:t>
      </w:r>
      <w:r w:rsidRPr="00810A12">
        <w:rPr>
          <w:rFonts w:asciiTheme="minorBidi" w:eastAsia="Times New Roman" w:hAnsiTheme="minorBidi"/>
          <w:b/>
          <w:bCs/>
          <w:sz w:val="32"/>
          <w:szCs w:val="32"/>
          <w:shd w:val="clear" w:color="auto" w:fill="FFFFFF"/>
        </w:rPr>
        <w:t xml:space="preserve"> </w:t>
      </w:r>
    </w:p>
    <w:p w:rsidR="000A6137" w:rsidRPr="008538FA" w:rsidRDefault="000A6137" w:rsidP="000A6137">
      <w:pPr>
        <w:rPr>
          <w:rFonts w:ascii="CordiaUPC" w:eastAsia="Times New Roman" w:hAnsi="CordiaUPC" w:cs="CordiaUPC"/>
          <w:b/>
          <w:bCs/>
          <w:sz w:val="32"/>
          <w:szCs w:val="32"/>
        </w:rPr>
      </w:pPr>
      <w:r w:rsidRPr="008538FA">
        <w:rPr>
          <w:rFonts w:asciiTheme="minorBidi" w:eastAsia="Times New Roman" w:hAnsiTheme="minorBidi"/>
          <w:b/>
          <w:bCs/>
          <w:sz w:val="32"/>
          <w:szCs w:val="32"/>
          <w:shd w:val="clear" w:color="auto" w:fill="FFFFFF"/>
          <w:cs/>
        </w:rPr>
        <w:t xml:space="preserve">ตอนที่ </w:t>
      </w:r>
      <w:r w:rsidRPr="008538FA">
        <w:rPr>
          <w:rFonts w:asciiTheme="minorBidi" w:eastAsia="Times New Roman" w:hAnsiTheme="minorBidi" w:hint="cs"/>
          <w:b/>
          <w:bCs/>
          <w:sz w:val="32"/>
          <w:szCs w:val="32"/>
          <w:shd w:val="clear" w:color="auto" w:fill="FFFFFF"/>
          <w:cs/>
        </w:rPr>
        <w:t>27</w:t>
      </w:r>
      <w:r w:rsidRPr="008538FA">
        <w:rPr>
          <w:rFonts w:asciiTheme="minorBidi" w:eastAsia="Times New Roman" w:hAnsiTheme="minorBidi"/>
          <w:b/>
          <w:bCs/>
          <w:sz w:val="32"/>
          <w:szCs w:val="32"/>
          <w:shd w:val="clear" w:color="auto" w:fill="FFFFFF"/>
          <w:cs/>
        </w:rPr>
        <w:t xml:space="preserve"> </w:t>
      </w:r>
      <w:r w:rsidRPr="008538FA">
        <w:rPr>
          <w:rFonts w:ascii="CordiaUPC" w:eastAsia="Times New Roman" w:hAnsi="CordiaUPC" w:cs="CordiaUPC" w:hint="cs"/>
          <w:b/>
          <w:bCs/>
          <w:sz w:val="32"/>
          <w:szCs w:val="32"/>
          <w:cs/>
        </w:rPr>
        <w:t xml:space="preserve">  </w:t>
      </w:r>
      <w:r w:rsidRPr="008538FA">
        <w:rPr>
          <w:rFonts w:ascii="CordiaUPC" w:eastAsia="Times New Roman" w:hAnsi="CordiaUPC" w:cs="CordiaUPC"/>
          <w:b/>
          <w:bCs/>
          <w:sz w:val="32"/>
          <w:szCs w:val="32"/>
          <w:cs/>
        </w:rPr>
        <w:t xml:space="preserve">รูปขบวนเรือเสด็จทางชลมารคในรัชกาลที่ </w:t>
      </w:r>
      <w:r w:rsidRPr="008538FA">
        <w:rPr>
          <w:rFonts w:ascii="CordiaUPC" w:eastAsia="Times New Roman" w:hAnsi="CordiaUPC" w:cs="CordiaUPC"/>
          <w:b/>
          <w:bCs/>
          <w:sz w:val="32"/>
          <w:szCs w:val="32"/>
        </w:rPr>
        <w:t>10</w:t>
      </w:r>
    </w:p>
    <w:p w:rsidR="000A6137" w:rsidRPr="008538FA" w:rsidRDefault="000A6137" w:rsidP="00D33387">
      <w:pPr>
        <w:jc w:val="thaiDistribute"/>
        <w:rPr>
          <w:rFonts w:ascii="CordiaUPC" w:eastAsia="Times New Roman" w:hAnsi="CordiaUPC" w:cs="CordiaUPC"/>
          <w:b/>
          <w:bCs/>
          <w:sz w:val="32"/>
          <w:szCs w:val="32"/>
        </w:rPr>
      </w:pPr>
      <w:r w:rsidRPr="008538FA">
        <w:rPr>
          <w:rFonts w:ascii="CordiaUPC" w:eastAsia="Times New Roman" w:hAnsi="CordiaUPC" w:cs="CordiaUPC"/>
          <w:sz w:val="32"/>
          <w:szCs w:val="32"/>
          <w:cs/>
        </w:rPr>
        <w:t xml:space="preserve">การเสด็จพระราชดำเนินเลียบพระนคร โดยขบวนพยุหยาตราทางชลมารค เนื่องในพระราชพิธีบรมราชาภิเษก พุทธศักราช </w:t>
      </w:r>
      <w:r w:rsidRPr="008538FA">
        <w:rPr>
          <w:rFonts w:ascii="CordiaUPC" w:eastAsia="Times New Roman" w:hAnsi="CordiaUPC" w:cs="CordiaUPC"/>
          <w:sz w:val="32"/>
          <w:szCs w:val="32"/>
        </w:rPr>
        <w:t xml:space="preserve">2562 </w:t>
      </w:r>
      <w:r w:rsidRPr="008538FA">
        <w:rPr>
          <w:rFonts w:ascii="CordiaUPC" w:eastAsia="Times New Roman" w:hAnsi="CordiaUPC" w:cs="CordiaUPC"/>
          <w:sz w:val="32"/>
          <w:szCs w:val="32"/>
          <w:cs/>
        </w:rPr>
        <w:t xml:space="preserve">นี้ นับเป็นการจัดขบวนพยุหยาตราทางชลมารคใหญ่ โดยจัดรูปขบวนเรือตามแบบโบราณราชประเพณีเช่นเดียวกับปี พุทธศักราช </w:t>
      </w:r>
      <w:r w:rsidRPr="008538FA">
        <w:rPr>
          <w:rFonts w:ascii="CordiaUPC" w:eastAsia="Times New Roman" w:hAnsi="CordiaUPC" w:cs="CordiaUPC"/>
          <w:sz w:val="32"/>
          <w:szCs w:val="32"/>
        </w:rPr>
        <w:t xml:space="preserve">2525 </w:t>
      </w:r>
      <w:r w:rsidRPr="008538FA">
        <w:rPr>
          <w:rFonts w:ascii="CordiaUPC" w:eastAsia="Times New Roman" w:hAnsi="CordiaUPC" w:cs="CordiaUPC"/>
          <w:sz w:val="32"/>
          <w:szCs w:val="32"/>
          <w:cs/>
        </w:rPr>
        <w:t xml:space="preserve">ซึ่งเป็นการจัดขบวนเรือในโอกาสสมโภชกรุงรัตนโกสินทร์ </w:t>
      </w:r>
      <w:r w:rsidRPr="008538FA">
        <w:rPr>
          <w:rFonts w:ascii="CordiaUPC" w:eastAsia="Times New Roman" w:hAnsi="CordiaUPC" w:cs="CordiaUPC"/>
          <w:sz w:val="32"/>
          <w:szCs w:val="32"/>
        </w:rPr>
        <w:t xml:space="preserve">200 </w:t>
      </w:r>
      <w:r w:rsidRPr="008538FA">
        <w:rPr>
          <w:rFonts w:ascii="CordiaUPC" w:eastAsia="Times New Roman" w:hAnsi="CordiaUPC" w:cs="CordiaUPC"/>
          <w:sz w:val="32"/>
          <w:szCs w:val="32"/>
          <w:cs/>
        </w:rPr>
        <w:t xml:space="preserve">ปี แบ่งการจัดริ้วขบวนเป็น </w:t>
      </w:r>
      <w:r w:rsidRPr="008538FA">
        <w:rPr>
          <w:rFonts w:ascii="CordiaUPC" w:eastAsia="Times New Roman" w:hAnsi="CordiaUPC" w:cs="CordiaUPC"/>
          <w:sz w:val="32"/>
          <w:szCs w:val="32"/>
        </w:rPr>
        <w:t xml:space="preserve">5 </w:t>
      </w:r>
      <w:r w:rsidRPr="008538FA">
        <w:rPr>
          <w:rFonts w:ascii="CordiaUPC" w:eastAsia="Times New Roman" w:hAnsi="CordiaUPC" w:cs="CordiaUPC"/>
          <w:sz w:val="32"/>
          <w:szCs w:val="32"/>
          <w:cs/>
        </w:rPr>
        <w:t xml:space="preserve">ริ้ว </w:t>
      </w:r>
      <w:r w:rsidRPr="008538FA">
        <w:rPr>
          <w:rFonts w:ascii="CordiaUPC" w:eastAsia="Times New Roman" w:hAnsi="CordiaUPC" w:cs="CordiaUPC"/>
          <w:sz w:val="32"/>
          <w:szCs w:val="32"/>
        </w:rPr>
        <w:t xml:space="preserve">3 </w:t>
      </w:r>
      <w:r w:rsidRPr="008538FA">
        <w:rPr>
          <w:rFonts w:ascii="CordiaUPC" w:eastAsia="Times New Roman" w:hAnsi="CordiaUPC" w:cs="CordiaUPC"/>
          <w:sz w:val="32"/>
          <w:szCs w:val="32"/>
          <w:cs/>
        </w:rPr>
        <w:t>สาย เสมือนดั่งธงชาติไทย ได้แก่ ริ้วสายกลาง</w:t>
      </w:r>
      <w:r w:rsidRPr="008538FA">
        <w:rPr>
          <w:rFonts w:ascii="CordiaUPC" w:eastAsia="Times New Roman" w:hAnsi="CordiaUPC" w:cs="CordiaUPC"/>
          <w:sz w:val="32"/>
          <w:szCs w:val="32"/>
        </w:rPr>
        <w:t xml:space="preserve"> </w:t>
      </w:r>
      <w:r w:rsidRPr="008538FA">
        <w:rPr>
          <w:rFonts w:ascii="CordiaUPC" w:eastAsia="Times New Roman" w:hAnsi="CordiaUPC" w:cs="CordiaUPC"/>
          <w:sz w:val="32"/>
          <w:szCs w:val="32"/>
          <w:cs/>
        </w:rPr>
        <w:t xml:space="preserve">เป็นเรือสายสำคัญ ประกอบด้วย เรือพระที่นั่ง </w:t>
      </w:r>
      <w:r w:rsidRPr="008538FA">
        <w:rPr>
          <w:rFonts w:ascii="CordiaUPC" w:eastAsia="Times New Roman" w:hAnsi="CordiaUPC" w:cs="CordiaUPC"/>
          <w:sz w:val="32"/>
          <w:szCs w:val="32"/>
        </w:rPr>
        <w:t xml:space="preserve">4 </w:t>
      </w:r>
      <w:r w:rsidRPr="008538FA">
        <w:rPr>
          <w:rFonts w:ascii="CordiaUPC" w:eastAsia="Times New Roman" w:hAnsi="CordiaUPC" w:cs="CordiaUPC"/>
          <w:sz w:val="32"/>
          <w:szCs w:val="32"/>
          <w:cs/>
        </w:rPr>
        <w:t>ลำ คือ เรือพระที่นั่งสุพรรณหงส์ เรือพระที่นั่ง</w:t>
      </w:r>
      <w:proofErr w:type="spellStart"/>
      <w:r w:rsidRPr="008538FA">
        <w:rPr>
          <w:rFonts w:ascii="CordiaUPC" w:eastAsia="Times New Roman" w:hAnsi="CordiaUPC" w:cs="CordiaUPC"/>
          <w:sz w:val="32"/>
          <w:szCs w:val="32"/>
          <w:cs/>
        </w:rPr>
        <w:t>อนันต</w:t>
      </w:r>
      <w:proofErr w:type="spellEnd"/>
      <w:r w:rsidRPr="008538FA">
        <w:rPr>
          <w:rFonts w:ascii="CordiaUPC" w:eastAsia="Times New Roman" w:hAnsi="CordiaUPC" w:cs="CordiaUPC"/>
          <w:sz w:val="32"/>
          <w:szCs w:val="32"/>
          <w:cs/>
        </w:rPr>
        <w:t>นาคราช</w:t>
      </w:r>
      <w:r w:rsidR="00D33387">
        <w:rPr>
          <w:rFonts w:ascii="CordiaUPC" w:eastAsia="Times New Roman" w:hAnsi="CordiaUPC" w:cs="CordiaUPC" w:hint="cs"/>
          <w:sz w:val="32"/>
          <w:szCs w:val="32"/>
          <w:cs/>
        </w:rPr>
        <w:t xml:space="preserve"> </w:t>
      </w:r>
      <w:r w:rsidRPr="008538FA">
        <w:rPr>
          <w:rFonts w:ascii="CordiaUPC" w:eastAsia="Times New Roman" w:hAnsi="CordiaUPC" w:cs="CordiaUPC"/>
          <w:sz w:val="32"/>
          <w:szCs w:val="32"/>
          <w:cs/>
        </w:rPr>
        <w:t xml:space="preserve">เรือพระที่นั่งนารายณ์ทรงสุบรรณ รัชกาลที่ </w:t>
      </w:r>
      <w:r w:rsidRPr="008538FA">
        <w:rPr>
          <w:rFonts w:ascii="CordiaUPC" w:eastAsia="Times New Roman" w:hAnsi="CordiaUPC" w:cs="CordiaUPC"/>
          <w:sz w:val="32"/>
          <w:szCs w:val="32"/>
        </w:rPr>
        <w:t xml:space="preserve">9 </w:t>
      </w:r>
      <w:r w:rsidRPr="008538FA">
        <w:rPr>
          <w:rFonts w:ascii="CordiaUPC" w:eastAsia="Times New Roman" w:hAnsi="CordiaUPC" w:cs="CordiaUPC"/>
          <w:sz w:val="32"/>
          <w:szCs w:val="32"/>
          <w:cs/>
        </w:rPr>
        <w:t>และเรือพระที่นั่งอเนกชาติภุชงค์ อีกทั้งยังมีเรืออีเหลือง</w:t>
      </w:r>
      <w:r w:rsidR="00D33387">
        <w:rPr>
          <w:rFonts w:ascii="CordiaUPC" w:eastAsia="Times New Roman" w:hAnsi="CordiaUPC" w:cs="CordiaUPC" w:hint="cs"/>
          <w:sz w:val="32"/>
          <w:szCs w:val="32"/>
          <w:cs/>
        </w:rPr>
        <w:t xml:space="preserve"> </w:t>
      </w:r>
      <w:r w:rsidRPr="008538FA">
        <w:rPr>
          <w:rFonts w:ascii="CordiaUPC" w:eastAsia="Times New Roman" w:hAnsi="CordiaUPC" w:cs="CordiaUPC"/>
          <w:sz w:val="32"/>
          <w:szCs w:val="32"/>
          <w:cs/>
        </w:rPr>
        <w:t xml:space="preserve">เรือกลองนอก </w:t>
      </w:r>
      <w:r w:rsidR="00D33387">
        <w:rPr>
          <w:rFonts w:ascii="CordiaUPC" w:eastAsia="Times New Roman" w:hAnsi="CordiaUPC" w:cs="CordiaUPC" w:hint="cs"/>
          <w:sz w:val="32"/>
          <w:szCs w:val="32"/>
          <w:cs/>
        </w:rPr>
        <w:t xml:space="preserve">      </w:t>
      </w:r>
      <w:r w:rsidRPr="008538FA">
        <w:rPr>
          <w:rFonts w:ascii="CordiaUPC" w:eastAsia="Times New Roman" w:hAnsi="CordiaUPC" w:cs="CordiaUPC"/>
          <w:sz w:val="32"/>
          <w:szCs w:val="32"/>
          <w:cs/>
        </w:rPr>
        <w:t xml:space="preserve">เรือแตงโม ซึ่งเป็นเรือของผู้บัญชาการขบวนเรือ เรือกลองใน พร้อมด้วยเรือตำรวจนอก </w:t>
      </w:r>
      <w:r w:rsidR="00D33387">
        <w:rPr>
          <w:rFonts w:ascii="CordiaUPC" w:eastAsia="Times New Roman" w:hAnsi="CordiaUPC" w:cs="CordiaUPC" w:hint="cs"/>
          <w:sz w:val="32"/>
          <w:szCs w:val="32"/>
          <w:cs/>
        </w:rPr>
        <w:t xml:space="preserve"> </w:t>
      </w:r>
      <w:r w:rsidRPr="008538FA">
        <w:rPr>
          <w:rFonts w:ascii="CordiaUPC" w:eastAsia="Times New Roman" w:hAnsi="CordiaUPC" w:cs="CordiaUPC"/>
          <w:sz w:val="32"/>
          <w:szCs w:val="32"/>
          <w:cs/>
        </w:rPr>
        <w:t>และเรือตำรวจ</w:t>
      </w:r>
      <w:r w:rsidR="00D33387">
        <w:rPr>
          <w:rFonts w:ascii="CordiaUPC" w:eastAsia="Times New Roman" w:hAnsi="CordiaUPC" w:cs="CordiaUPC" w:hint="cs"/>
          <w:sz w:val="32"/>
          <w:szCs w:val="32"/>
          <w:cs/>
        </w:rPr>
        <w:t xml:space="preserve">  </w:t>
      </w:r>
      <w:bookmarkStart w:id="0" w:name="_GoBack"/>
      <w:bookmarkEnd w:id="0"/>
      <w:r w:rsidRPr="008538FA">
        <w:rPr>
          <w:rFonts w:ascii="CordiaUPC" w:eastAsia="Times New Roman" w:hAnsi="CordiaUPC" w:cs="CordiaUPC"/>
          <w:sz w:val="32"/>
          <w:szCs w:val="32"/>
          <w:cs/>
        </w:rPr>
        <w:t>ในริ้วสายใน ขนาบข้างสายเรือพระที่นั่ง มีเรือทองขวานฟ้า และเรือทองบ้าบิ่น เป็นเรือประตูหน้า</w:t>
      </w:r>
      <w:r w:rsidR="00D33387">
        <w:rPr>
          <w:rFonts w:ascii="CordiaUPC" w:eastAsia="Times New Roman" w:hAnsi="CordiaUPC" w:cs="CordiaUPC" w:hint="cs"/>
          <w:sz w:val="32"/>
          <w:szCs w:val="32"/>
          <w:cs/>
        </w:rPr>
        <w:t xml:space="preserve"> </w:t>
      </w:r>
      <w:r w:rsidRPr="008538FA">
        <w:rPr>
          <w:rFonts w:ascii="CordiaUPC" w:eastAsia="Times New Roman" w:hAnsi="CordiaUPC" w:cs="CordiaUPC"/>
          <w:sz w:val="32"/>
          <w:szCs w:val="32"/>
          <w:cs/>
        </w:rPr>
        <w:t xml:space="preserve">เรือเสือทยานชล และเรือเสือคำรณสินธุ์ เป็นเรือพิฆาต เรือรูปสัตว์ </w:t>
      </w:r>
      <w:r w:rsidRPr="008538FA">
        <w:rPr>
          <w:rFonts w:ascii="CordiaUPC" w:eastAsia="Times New Roman" w:hAnsi="CordiaUPC" w:cs="CordiaUPC"/>
          <w:sz w:val="32"/>
          <w:szCs w:val="32"/>
        </w:rPr>
        <w:t xml:space="preserve">8 </w:t>
      </w:r>
      <w:r w:rsidRPr="008538FA">
        <w:rPr>
          <w:rFonts w:ascii="CordiaUPC" w:eastAsia="Times New Roman" w:hAnsi="CordiaUPC" w:cs="CordiaUPC"/>
          <w:sz w:val="32"/>
          <w:szCs w:val="32"/>
          <w:cs/>
        </w:rPr>
        <w:t xml:space="preserve">ลำ และปิดท้ายสายในด้วยเรือเอกไชยเหินหาว และเรือเอกไชยหลาวทอง ซึ่งเป็นเรือคู่ชัก ส่วนริ้วสายนอก ประกอบด้วย เรือดั้ง และเรือแซง สายละ </w:t>
      </w:r>
      <w:r w:rsidRPr="008538FA">
        <w:rPr>
          <w:rFonts w:ascii="CordiaUPC" w:eastAsia="Times New Roman" w:hAnsi="CordiaUPC" w:cs="CordiaUPC"/>
          <w:sz w:val="32"/>
          <w:szCs w:val="32"/>
        </w:rPr>
        <w:t xml:space="preserve">14 </w:t>
      </w:r>
      <w:r w:rsidRPr="008538FA">
        <w:rPr>
          <w:rFonts w:ascii="CordiaUPC" w:eastAsia="Times New Roman" w:hAnsi="CordiaUPC" w:cs="CordiaUPC"/>
          <w:sz w:val="32"/>
          <w:szCs w:val="32"/>
          <w:cs/>
        </w:rPr>
        <w:t xml:space="preserve">ลำ รวมจำนวน </w:t>
      </w:r>
      <w:r w:rsidRPr="008538FA">
        <w:rPr>
          <w:rFonts w:ascii="CordiaUPC" w:eastAsia="Times New Roman" w:hAnsi="CordiaUPC" w:cs="CordiaUPC"/>
          <w:sz w:val="32"/>
          <w:szCs w:val="32"/>
        </w:rPr>
        <w:t xml:space="preserve">52 </w:t>
      </w:r>
      <w:r w:rsidRPr="008538FA">
        <w:rPr>
          <w:rFonts w:ascii="CordiaUPC" w:eastAsia="Times New Roman" w:hAnsi="CordiaUPC" w:cs="CordiaUPC"/>
          <w:sz w:val="32"/>
          <w:szCs w:val="32"/>
          <w:cs/>
        </w:rPr>
        <w:t>ลำ ซึ่งการจัดขบวนพยุหยาตราทางชลมารคครั้งประวัติศาสตร์นี้</w:t>
      </w:r>
      <w:r w:rsidRPr="008538FA">
        <w:rPr>
          <w:rFonts w:ascii="CordiaUPC" w:eastAsia="Times New Roman" w:hAnsi="CordiaUPC" w:cs="CordiaUPC"/>
          <w:sz w:val="32"/>
          <w:szCs w:val="32"/>
        </w:rPr>
        <w:t xml:space="preserve"> </w:t>
      </w:r>
      <w:r w:rsidRPr="008538FA">
        <w:rPr>
          <w:rFonts w:ascii="CordiaUPC" w:eastAsia="Times New Roman" w:hAnsi="CordiaUPC" w:cs="CordiaUPC"/>
          <w:sz w:val="32"/>
          <w:szCs w:val="32"/>
          <w:cs/>
        </w:rPr>
        <w:t xml:space="preserve">ใช้กำลังพลทั้งหมด </w:t>
      </w:r>
      <w:r w:rsidRPr="008538FA">
        <w:rPr>
          <w:rFonts w:ascii="CordiaUPC" w:eastAsia="Times New Roman" w:hAnsi="CordiaUPC" w:cs="CordiaUPC"/>
          <w:sz w:val="32"/>
          <w:szCs w:val="32"/>
        </w:rPr>
        <w:t xml:space="preserve">2,311 </w:t>
      </w:r>
      <w:r w:rsidRPr="008538FA">
        <w:rPr>
          <w:rFonts w:ascii="CordiaUPC" w:eastAsia="Times New Roman" w:hAnsi="CordiaUPC" w:cs="CordiaUPC"/>
          <w:sz w:val="32"/>
          <w:szCs w:val="32"/>
          <w:cs/>
        </w:rPr>
        <w:t>นาย ประกอบด้วย กำลังพลประจำเรือพระราชพิธี รวมถึงเจ้าหน้าที่</w:t>
      </w:r>
      <w:r w:rsidRPr="008538FA">
        <w:rPr>
          <w:rFonts w:ascii="CordiaUPC" w:eastAsia="Times New Roman" w:hAnsi="CordiaUPC" w:cs="CordiaUPC"/>
          <w:sz w:val="32"/>
          <w:szCs w:val="32"/>
        </w:rPr>
        <w:t xml:space="preserve"> </w:t>
      </w:r>
      <w:r w:rsidRPr="008538FA">
        <w:rPr>
          <w:rFonts w:ascii="CordiaUPC" w:eastAsia="Times New Roman" w:hAnsi="CordiaUPC" w:cs="CordiaUPC"/>
          <w:sz w:val="32"/>
          <w:szCs w:val="32"/>
          <w:cs/>
        </w:rPr>
        <w:t>สำนักพระราชวัง</w:t>
      </w:r>
      <w:r w:rsidRPr="008538FA">
        <w:rPr>
          <w:rFonts w:ascii="CordiaUPC" w:eastAsia="Times New Roman" w:hAnsi="CordiaUPC" w:cs="CordiaUPC"/>
          <w:sz w:val="32"/>
          <w:szCs w:val="32"/>
        </w:rPr>
        <w:t xml:space="preserve"> </w:t>
      </w:r>
      <w:r w:rsidRPr="008538FA">
        <w:rPr>
          <w:rFonts w:ascii="CordiaUPC" w:eastAsia="Times New Roman" w:hAnsi="CordiaUPC" w:cs="CordiaUPC"/>
          <w:sz w:val="32"/>
          <w:szCs w:val="32"/>
          <w:cs/>
        </w:rPr>
        <w:t xml:space="preserve">กรมศิลปากร และหน่วยงานที่เกี่ยวข้อง เส้นทางจากท่าวาสุกรี ถึงท่าราชวรดิฐ ระยะทาง </w:t>
      </w:r>
      <w:r w:rsidRPr="008538FA">
        <w:rPr>
          <w:rFonts w:ascii="CordiaUPC" w:eastAsia="Times New Roman" w:hAnsi="CordiaUPC" w:cs="CordiaUPC"/>
          <w:sz w:val="32"/>
          <w:szCs w:val="32"/>
        </w:rPr>
        <w:t xml:space="preserve">3.8 </w:t>
      </w:r>
      <w:r w:rsidRPr="008538FA">
        <w:rPr>
          <w:rFonts w:ascii="CordiaUPC" w:eastAsia="Times New Roman" w:hAnsi="CordiaUPC" w:cs="CordiaUPC"/>
          <w:sz w:val="32"/>
          <w:szCs w:val="32"/>
          <w:cs/>
        </w:rPr>
        <w:t>กิโลเมตร อยู่ระหว่างการดำเนินการฝึกซ้อมย่อย โดยจะมีการฝึกซ้อมเสมือนจริงก่อนที่ถึงพระราชพิธี</w:t>
      </w:r>
      <w:r w:rsidRPr="008538FA">
        <w:rPr>
          <w:rFonts w:ascii="CordiaUPC" w:eastAsia="Times New Roman" w:hAnsi="CordiaUPC" w:cs="CordiaUPC"/>
          <w:sz w:val="32"/>
          <w:szCs w:val="32"/>
        </w:rPr>
        <w:t xml:space="preserve"> 2 </w:t>
      </w:r>
      <w:r w:rsidRPr="008538FA">
        <w:rPr>
          <w:rFonts w:ascii="CordiaUPC" w:eastAsia="Times New Roman" w:hAnsi="CordiaUPC" w:cs="CordiaUPC"/>
          <w:sz w:val="32"/>
          <w:szCs w:val="32"/>
          <w:cs/>
        </w:rPr>
        <w:t xml:space="preserve">ครั้ง คือในวันที่ </w:t>
      </w:r>
      <w:r w:rsidRPr="008538FA">
        <w:rPr>
          <w:rFonts w:ascii="CordiaUPC" w:eastAsia="Times New Roman" w:hAnsi="CordiaUPC" w:cs="CordiaUPC"/>
          <w:sz w:val="32"/>
          <w:szCs w:val="32"/>
        </w:rPr>
        <w:t xml:space="preserve">17 </w:t>
      </w:r>
      <w:r w:rsidRPr="008538FA">
        <w:rPr>
          <w:rFonts w:ascii="CordiaUPC" w:eastAsia="Times New Roman" w:hAnsi="CordiaUPC" w:cs="CordiaUPC"/>
          <w:sz w:val="32"/>
          <w:szCs w:val="32"/>
          <w:cs/>
        </w:rPr>
        <w:t xml:space="preserve">และ </w:t>
      </w:r>
      <w:r w:rsidRPr="008538FA">
        <w:rPr>
          <w:rFonts w:ascii="CordiaUPC" w:eastAsia="Times New Roman" w:hAnsi="CordiaUPC" w:cs="CordiaUPC"/>
          <w:sz w:val="32"/>
          <w:szCs w:val="32"/>
        </w:rPr>
        <w:t xml:space="preserve">21 </w:t>
      </w:r>
      <w:r w:rsidRPr="008538FA">
        <w:rPr>
          <w:rFonts w:ascii="CordiaUPC" w:eastAsia="Times New Roman" w:hAnsi="CordiaUPC" w:cs="CordiaUPC"/>
          <w:sz w:val="32"/>
          <w:szCs w:val="32"/>
          <w:cs/>
        </w:rPr>
        <w:t>ตุลาคม ซึ่งประชาชนสามารถร่วมชมความสง่างามของเรือพระราชพิธีได้ริมสองฝั่งแม่น้ำเจ้าพระยา</w:t>
      </w:r>
    </w:p>
    <w:p w:rsidR="00271B0E" w:rsidRDefault="00271B0E"/>
    <w:sectPr w:rsidR="00271B0E" w:rsidSect="00D33387">
      <w:pgSz w:w="11906" w:h="16838" w:code="9"/>
      <w:pgMar w:top="851" w:right="991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137"/>
    <w:rsid w:val="000A6137"/>
    <w:rsid w:val="00271B0E"/>
    <w:rsid w:val="004258D0"/>
    <w:rsid w:val="00A708F5"/>
    <w:rsid w:val="00AF3CAA"/>
    <w:rsid w:val="00D33387"/>
    <w:rsid w:val="00D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CF84F"/>
  <w15:chartTrackingRefBased/>
  <w15:docId w15:val="{A5435F2C-395A-4F58-866A-5EF1EC23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61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2</cp:revision>
  <dcterms:created xsi:type="dcterms:W3CDTF">2019-09-19T15:06:00Z</dcterms:created>
  <dcterms:modified xsi:type="dcterms:W3CDTF">2019-09-19T15:24:00Z</dcterms:modified>
</cp:coreProperties>
</file>