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E30" w:rsidRPr="00D14E1E" w:rsidRDefault="00BA2E30" w:rsidP="00BA2E3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14E1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สารคดีเฉลิมพระเกียรติ ชุด มรดกศิลป์ แผ่นดินไทย </w:t>
      </w:r>
    </w:p>
    <w:p w:rsidR="00BA2E30" w:rsidRPr="00D14E1E" w:rsidRDefault="00BA2E30" w:rsidP="00BA2E3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4E1E">
        <w:rPr>
          <w:rFonts w:ascii="TH SarabunPSK" w:hAnsi="TH SarabunPSK" w:cs="TH SarabunPSK"/>
          <w:b/>
          <w:bCs/>
          <w:sz w:val="32"/>
          <w:szCs w:val="32"/>
          <w:cs/>
        </w:rPr>
        <w:t>ตอนที่ 25 : พระราชพิธีเสด็จพระราชดำเนินเลียบพระนครทางชลมารค</w:t>
      </w:r>
    </w:p>
    <w:p w:rsidR="00BA2E30" w:rsidRPr="00D14E1E" w:rsidRDefault="00BA2E30" w:rsidP="00BA2E3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14E1E">
        <w:rPr>
          <w:rFonts w:ascii="TH SarabunPSK" w:hAnsi="TH SarabunPSK" w:cs="TH SarabunPSK"/>
          <w:sz w:val="32"/>
          <w:szCs w:val="32"/>
          <w:cs/>
        </w:rPr>
        <w:t>การเสด็จพระราชดำเนินเลียบพระนครโดยขบวนพยุหยาตราทางชลมารค เนื่องในพระราชพิธีบรมราชาภิเษกในสมัยกรุงรัตนโกสินทร์มีขึ้นแต่งแต่สมัยรัชกาลที่ 1 ในปี 2328 เมื่อการก่อร่างสร้างพระนคร และเครื่องเฉลิมพระราชอิสริยยศ รวมถึงเรือขบวนแห่เสด็จพระราชดำเนินแล้วเสร็จ จึงทรงพระกรุณาโปรดเกล้าฯ ให้จัดการพระราชพิธีบรมราชาภิเษกทั้งทางสถลมารค และทางชลมารค ต่อมาสมัยรัชกาลที่ 4 ทรงโปรดฯ ให้มีการเสด็จพระราชดำเนินเลียบพระนครทางชลมารคในวันที่ 21 พฤษภาคม 2394 เส้นทางพระตำหนักท่าราชวรดิฐ เคลื่อนพยุหยาตราโดยทักษิณรอบพระนครไปยังวัดบวรนิเวศวิหาร แล้วยาตราเรือพระที่นั่งไปยังวัดอรุณราชวราราม แล้วเคลื่อนกลับพระตำหนักท่าราชวรดิฐ มีเรือกิ่งศรีประ</w:t>
      </w:r>
      <w:proofErr w:type="spellStart"/>
      <w:r w:rsidRPr="00D14E1E">
        <w:rPr>
          <w:rFonts w:ascii="TH SarabunPSK" w:hAnsi="TH SarabunPSK" w:cs="TH SarabunPSK"/>
          <w:sz w:val="32"/>
          <w:szCs w:val="32"/>
          <w:cs/>
        </w:rPr>
        <w:t>ภัศ</w:t>
      </w:r>
      <w:proofErr w:type="spellEnd"/>
      <w:r w:rsidRPr="00D14E1E">
        <w:rPr>
          <w:rFonts w:ascii="TH SarabunPSK" w:hAnsi="TH SarabunPSK" w:cs="TH SarabunPSK"/>
          <w:sz w:val="32"/>
          <w:szCs w:val="32"/>
          <w:cs/>
        </w:rPr>
        <w:t>ชัย เป็นเรือพระที่นั่งทรง และเรือกิ่งไกรสรมุข เป็นเรือพระที่นั่งรอง สมัยรัชกาลที่ 5 เสด็จพระราชดำเนินเลียบพระนครทางชลมารคในวันที่ 23 พฤศจิกายน 2416 เส้นทางประทักษิณรอบพระนครเข้าคลองบางลำพูถึงวัดบวรนิเวศวิหาร แล้วยาตราเรือพระที่นั่งไปตามคูคลองรอบพระนคร ถึงวัดอรุณราชวราราม แล้วเคลื่อนกลับท่าราชวรดิฐ รัชกาลที่ 6 เสด็จพระราชดำเนินในวันที่ 4 ธันวาคม 2454 เส้นทางท่าราชวรดิฐ - ท่าพระฉนวนวัดอรุณราชวรามราม ทรงเรือพระที่นั่งสุพรรณหงส์ในการเสด็จพระราชดำเนินไป และทรงเรือพระที่นั่ง</w:t>
      </w:r>
      <w:proofErr w:type="spellStart"/>
      <w:r w:rsidRPr="00D14E1E">
        <w:rPr>
          <w:rFonts w:ascii="TH SarabunPSK" w:hAnsi="TH SarabunPSK" w:cs="TH SarabunPSK"/>
          <w:sz w:val="32"/>
          <w:szCs w:val="32"/>
          <w:cs/>
        </w:rPr>
        <w:t>อนันต</w:t>
      </w:r>
      <w:proofErr w:type="spellEnd"/>
      <w:r w:rsidRPr="00D14E1E">
        <w:rPr>
          <w:rFonts w:ascii="TH SarabunPSK" w:hAnsi="TH SarabunPSK" w:cs="TH SarabunPSK"/>
          <w:sz w:val="32"/>
          <w:szCs w:val="32"/>
          <w:cs/>
        </w:rPr>
        <w:t>นาคราช ในการเสด็จพระราชดำเนินกลับไปยังท่าราชวรดิฐต่อมาในสมัยรัชกาลที่ 7 เสด็จพระราชดำเนินในวันที่ 3 มีนาคม 2468 โดยเสด็จพระราชดำเนินเส้นทาง ท่าราชวรดิฐ – ท่าพระฉนวนวัดอรุณราชวรามราม และเรือพระที่นั่งลำทรงเช่นเดียวกับสมัยรัชกาลที่ 6</w:t>
      </w:r>
    </w:p>
    <w:p w:rsidR="00BA2E30" w:rsidRPr="00D14E1E" w:rsidRDefault="00BA2E30" w:rsidP="00BA2E3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71B0E" w:rsidRDefault="00271B0E"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30"/>
    <w:rsid w:val="00271B0E"/>
    <w:rsid w:val="004258D0"/>
    <w:rsid w:val="00A708F5"/>
    <w:rsid w:val="00AF3CAA"/>
    <w:rsid w:val="00BA2E30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A20B9-8E92-4AC4-A082-0F4F7856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2E30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2019-09-14T06:24:00Z</dcterms:created>
  <dcterms:modified xsi:type="dcterms:W3CDTF">2019-09-14T06:24:00Z</dcterms:modified>
</cp:coreProperties>
</file>