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51C3C" w14:textId="77777777" w:rsidR="00252B1A" w:rsidRDefault="00F9333D" w:rsidP="00F9333D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14:paraId="49E90C8D" w14:textId="77777777" w:rsidR="00F9333D" w:rsidRDefault="00F9333D" w:rsidP="00F9333D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54 : เครื่องประกอบเรือพระราชพิธี</w:t>
      </w:r>
    </w:p>
    <w:p w14:paraId="0DCFF7D9" w14:textId="77777777" w:rsidR="00F9333D" w:rsidRDefault="00F9333D" w:rsidP="00F9333D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>เรือพระที่นั่ง และเรือพระราชพิธี ในริ้วขบวนพยุหยาตราทางชลมารค จะมีเครื่องประกอบเรือ ที่แสดงถึงพระราชอิสริยยศเครื่องราชูปโภคตามแบบโบราณราชประเพณี โดยเฉพาะเรือพระที่นั่งสุพรรณหงส์ จะมีการประกอบเครื่องสูง ได้แก่ ฉัตร 7 ชั้น จำนวน 2 คัน ติดตั้งด้านหน้าและด้านหลังบุษบก ฉัตร 5 ชั้น ติดตั้งลดหลั่นกันมาที่บริเวณด้านหน้าจำนวน 3 คัน และด้านหลัง 2 คัน และธงสามชาย 1 ผืน ติดตั้งที่ท้ายเรือ มีพระวิสูตร หรือ ผ้าม่านภายในบุษบกทั้ง 4 มุม ติดตั้งอุบะและมาลัยคอ พู่ห้อยที่หัวเรือที่ทำจากขนจามรีสีขาวปลายพู่เป็นแก้วผลึก พนักงานโบกแพนหางนกยูงให้สัญญาณฝีพายเริ่มพาย ใช้พายทองใบข้าวสำหรับพายเรือ ด้านหน้าบัลลังกัญญาจะมีพนักงานถือหอกพระมหากฐินใหญ่ ตามด้วยหอกพระมหากฐินน้อยอยู่ด้านหลัง มีฉากคัดท้ายเรือ และธงสามชายใหญ่ สำหรับเรือพระที่นั่งอีก 3 ลำ ได้แก่ เรือพระที่นั่งนารายณ์ทรงสุบรรณรัชกาลที่ 9 เรือพระที่นั่งอนันตนาคราช และเรือพระที่นั่งอเนกชาติภุชงค์ ใช้พายทองทำสีพื้นด้วยสีแดงปิดทองคำเปลว ประดับเครื่องสูง มีพนักงานโบกแพนหางนกยูงเช่นกัน โดยเรือพระที่นั่งอเนกชาติภุชงค์ จะประดับพู่ที่โขนหัวเรือ และท้ายเรือที่ทำจากขนจามรีเช่นเดียวกับเรือพระที่นั่งสุพรรณหงส์ ส่วนเรือพระราชพิธีลำอื่นๆ ได้แก่ เรือรูปสัตว์ 8 ลำ และเรือชักคู่ชัก 2 ลำ จะใช้พายเงินใบข้าว และคัดฉาก ที่คฤห์เรือประดับอาวุธ ได้แก่ หอก เขน โล่ ดาบ มีไม้กระทุ้งเส้าคอยให้จังหวะเรือ ส่วนเรือดั้ง เรือแซง เรือตำรวจ เรือทองขวานฟ้า เรือทองบ้าบิ่น เรืออีเหลือง และเรือแตงโม จะมีพู่ประจำเรือที่ทำจากเชือกป่านมะนิลา</w:t>
      </w:r>
    </w:p>
    <w:p w14:paraId="7E63EDE9" w14:textId="77777777"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3D"/>
    <w:rsid w:val="00252B1A"/>
    <w:rsid w:val="00271B0E"/>
    <w:rsid w:val="004258D0"/>
    <w:rsid w:val="00911A58"/>
    <w:rsid w:val="00A708F5"/>
    <w:rsid w:val="00AF3CAA"/>
    <w:rsid w:val="00D6213B"/>
    <w:rsid w:val="00F9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320EC"/>
  <w15:chartTrackingRefBased/>
  <w15:docId w15:val="{FD49A13A-3B85-432C-9301-01C2AC4F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333D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PRTD_ThinkPad_001</cp:lastModifiedBy>
  <cp:revision>3</cp:revision>
  <dcterms:created xsi:type="dcterms:W3CDTF">2019-10-12T07:04:00Z</dcterms:created>
  <dcterms:modified xsi:type="dcterms:W3CDTF">2019-10-12T08:42:00Z</dcterms:modified>
</cp:coreProperties>
</file>